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591E42" w:rsidRDefault="00000000">
      <w:r>
        <w:rPr>
          <w:b/>
          <w:bCs/>
          <w:sz w:val="36"/>
          <w:szCs w:val="36"/>
        </w:rPr>
        <w:t xml:space="preserve">2026 </w:t>
      </w:r>
      <w:r>
        <w:rPr>
          <w:b/>
          <w:bCs/>
          <w:sz w:val="36"/>
          <w:szCs w:val="36"/>
        </w:rPr>
        <w:t>生成式金融</w:t>
      </w:r>
      <w:r>
        <w:rPr>
          <w:b/>
          <w:bCs/>
          <w:sz w:val="36"/>
          <w:szCs w:val="36"/>
        </w:rPr>
        <w:t xml:space="preserve"> AI </w:t>
      </w:r>
      <w:r>
        <w:rPr>
          <w:b/>
          <w:bCs/>
          <w:sz w:val="36"/>
          <w:szCs w:val="36"/>
        </w:rPr>
        <w:t>提案計劃書</w:t>
      </w:r>
    </w:p>
    <w:p w14:paraId="00000002" w14:textId="77777777" w:rsidR="00591E42" w:rsidRDefault="00000000">
      <w:pPr>
        <w:spacing w:after="120" w:line="312" w:lineRule="auto"/>
      </w:pPr>
      <w:r>
        <w:t>提案主題：</w:t>
      </w:r>
      <w:proofErr w:type="gramStart"/>
      <w:r>
        <w:t>薪守村</w:t>
      </w:r>
      <w:proofErr w:type="gramEnd"/>
      <w:r>
        <w:t>－守護你的</w:t>
      </w:r>
      <w:r>
        <w:t xml:space="preserve"> 1st Salary</w:t>
      </w:r>
    </w:p>
    <w:p w14:paraId="00000003" w14:textId="77777777" w:rsidR="00591E42" w:rsidRDefault="00000000">
      <w:pPr>
        <w:spacing w:after="0" w:line="120" w:lineRule="auto"/>
        <w:jc w:val="center"/>
      </w:pPr>
      <w:sdt>
        <w:sdtPr>
          <w:tag w:val="goog_rdk_0"/>
          <w:id w:val="1570727477"/>
        </w:sdtPr>
        <w:sdtContent>
          <w:commentRangeStart w:id="0"/>
        </w:sdtContent>
      </w:sdt>
      <w:r>
        <w:rPr>
          <w:noProof/>
        </w:rPr>
        <w:drawing>
          <wp:inline distT="114300" distB="114300" distL="114300" distR="114300" wp14:anchorId="5A7E09DC" wp14:editId="304D13D7">
            <wp:extent cx="2043321" cy="2043321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3321" cy="20433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commentRangeEnd w:id="0"/>
      <w:r>
        <w:commentReference w:id="0"/>
      </w:r>
      <w:r>
        <w:t xml:space="preserve">  </w:t>
      </w:r>
      <w:r>
        <w:rPr>
          <w:noProof/>
        </w:rPr>
        <w:drawing>
          <wp:inline distT="114300" distB="114300" distL="114300" distR="114300" wp14:anchorId="17FEED8F" wp14:editId="29EC413F">
            <wp:extent cx="2024063" cy="2024063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4063" cy="2024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4" w14:textId="77777777" w:rsidR="00591E42" w:rsidRDefault="00000000">
      <w:r>
        <w:rPr>
          <w:b/>
          <w:bCs/>
          <w:sz w:val="28"/>
          <w:szCs w:val="28"/>
        </w:rPr>
        <w:t>第一節</w:t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前言：</w:t>
      </w:r>
    </w:p>
    <w:p w14:paraId="00000005" w14:textId="77777777" w:rsidR="00591E42" w:rsidRDefault="00000000">
      <w:pPr>
        <w:spacing w:after="120" w:line="312" w:lineRule="auto"/>
      </w:pPr>
      <w:r>
        <w:t>本案聚焦一般銀行客戶有各種想要達成的人生財務目標</w:t>
      </w:r>
      <w:r>
        <w:t>(</w:t>
      </w:r>
      <w:r>
        <w:t>例如：想出國、想買車、想購屋</w:t>
      </w:r>
      <w:r>
        <w:t>)</w:t>
      </w:r>
      <w:r>
        <w:t>，但卻陷入了「想投資、但不確定從哪開始」的典型情境，透過生成式</w:t>
      </w:r>
      <w:r>
        <w:t xml:space="preserve"> AI </w:t>
      </w:r>
      <w:r>
        <w:t>與目標導向資產規劃方法，提供「有溫度、看得懂、會分析、信得過」的投資規劃服務，把一次性的商品銷售，提升為可追蹤、可優化的長期資產成長旅程。</w:t>
      </w:r>
    </w:p>
    <w:p w14:paraId="00000006" w14:textId="77777777" w:rsidR="00591E42" w:rsidRDefault="00591E42">
      <w:pPr>
        <w:spacing w:after="120" w:line="312" w:lineRule="auto"/>
      </w:pPr>
    </w:p>
    <w:p w14:paraId="00000007" w14:textId="77777777" w:rsidR="00591E42" w:rsidRDefault="00000000">
      <w:r>
        <w:rPr>
          <w:b/>
          <w:bCs/>
          <w:sz w:val="28"/>
          <w:szCs w:val="28"/>
        </w:rPr>
        <w:t>第二節</w:t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團隊基本資料</w:t>
      </w:r>
    </w:p>
    <w:p w14:paraId="00000008" w14:textId="77777777" w:rsidR="00591E42" w:rsidRDefault="00000000">
      <w:r>
        <w:rPr>
          <w:b/>
          <w:bCs/>
        </w:rPr>
        <w:t>一、提案團隊名稱</w:t>
      </w:r>
    </w:p>
    <w:p w14:paraId="00000009" w14:textId="77777777" w:rsidR="00591E42" w:rsidRDefault="00000000">
      <w:pPr>
        <w:spacing w:after="120" w:line="312" w:lineRule="auto"/>
      </w:pPr>
      <w:r>
        <w:t>第二組</w:t>
      </w:r>
      <w:proofErr w:type="gramStart"/>
      <w:r>
        <w:t>（</w:t>
      </w:r>
      <w:proofErr w:type="gramEnd"/>
      <w:r>
        <w:t>團隊名稱：元神啟動</w:t>
      </w:r>
      <w:proofErr w:type="gramStart"/>
      <w:r>
        <w:t>）</w:t>
      </w:r>
      <w:proofErr w:type="gramEnd"/>
    </w:p>
    <w:p w14:paraId="0000000A" w14:textId="77777777" w:rsidR="00591E42" w:rsidRDefault="00000000">
      <w:pPr>
        <w:rPr>
          <w:b/>
          <w:bCs/>
        </w:rPr>
      </w:pPr>
      <w:r>
        <w:rPr>
          <w:b/>
          <w:bCs/>
        </w:rPr>
        <w:t>二、提案團隊成員</w:t>
      </w:r>
    </w:p>
    <w:p w14:paraId="0000000B" w14:textId="77777777" w:rsidR="00591E42" w:rsidRDefault="00000000">
      <w:r>
        <w:rPr>
          <w:b/>
          <w:bCs/>
        </w:rPr>
        <w:t>組長：</w:t>
      </w:r>
    </w:p>
    <w:p w14:paraId="0000000C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 w:line="300" w:lineRule="auto"/>
        <w:rPr>
          <w:color w:val="000000"/>
        </w:rPr>
      </w:pPr>
      <w:proofErr w:type="gramStart"/>
      <w:r>
        <w:rPr>
          <w:rFonts w:eastAsia="微軟正黑體"/>
          <w:color w:val="000000"/>
        </w:rPr>
        <w:t>官展履</w:t>
      </w:r>
      <w:proofErr w:type="gramEnd"/>
    </w:p>
    <w:p w14:paraId="0000000D" w14:textId="77777777" w:rsidR="00591E42" w:rsidRDefault="00000000">
      <w:pPr>
        <w:rPr>
          <w:b/>
          <w:bCs/>
        </w:rPr>
      </w:pPr>
      <w:r>
        <w:rPr>
          <w:b/>
          <w:bCs/>
        </w:rPr>
        <w:t>組員：</w:t>
      </w:r>
    </w:p>
    <w:p w14:paraId="0000000E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rPr>
          <w:rFonts w:eastAsia="微軟正黑體"/>
          <w:color w:val="000000"/>
        </w:rPr>
        <w:t>簡</w:t>
      </w:r>
      <w:proofErr w:type="gramStart"/>
      <w:r>
        <w:rPr>
          <w:rFonts w:eastAsia="微軟正黑體"/>
          <w:color w:val="000000"/>
        </w:rPr>
        <w:t>于倢</w:t>
      </w:r>
      <w:proofErr w:type="gramEnd"/>
    </w:p>
    <w:p w14:paraId="0000000F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rPr>
          <w:rFonts w:eastAsia="微軟正黑體"/>
          <w:color w:val="000000"/>
        </w:rPr>
        <w:t>王譽婷</w:t>
      </w:r>
    </w:p>
    <w:p w14:paraId="00000010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proofErr w:type="gramStart"/>
      <w:r>
        <w:rPr>
          <w:rFonts w:eastAsia="微軟正黑體"/>
          <w:color w:val="000000"/>
        </w:rPr>
        <w:lastRenderedPageBreak/>
        <w:t>官佳棋</w:t>
      </w:r>
      <w:proofErr w:type="gramEnd"/>
    </w:p>
    <w:p w14:paraId="00000011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rPr>
          <w:rFonts w:eastAsia="微軟正黑體"/>
          <w:color w:val="000000"/>
        </w:rPr>
        <w:t>蔡忠廷</w:t>
      </w:r>
    </w:p>
    <w:p w14:paraId="00000012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rPr>
          <w:rFonts w:eastAsia="微軟正黑體"/>
          <w:color w:val="000000"/>
        </w:rPr>
        <w:t>李俊毅</w:t>
      </w:r>
    </w:p>
    <w:p w14:paraId="00000013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 w:line="300" w:lineRule="auto"/>
        <w:rPr>
          <w:color w:val="000000"/>
        </w:rPr>
      </w:pPr>
      <w:r>
        <w:rPr>
          <w:rFonts w:eastAsia="微軟正黑體"/>
          <w:color w:val="000000"/>
        </w:rPr>
        <w:t>葉集</w:t>
      </w:r>
      <w:proofErr w:type="gramStart"/>
      <w:r>
        <w:rPr>
          <w:rFonts w:eastAsia="微軟正黑體"/>
          <w:color w:val="000000"/>
        </w:rPr>
        <w:t>閔</w:t>
      </w:r>
      <w:proofErr w:type="gramEnd"/>
    </w:p>
    <w:p w14:paraId="00000014" w14:textId="77777777" w:rsidR="00591E42" w:rsidRDefault="00000000">
      <w:r>
        <w:rPr>
          <w:b/>
          <w:bCs/>
        </w:rPr>
        <w:t>三、提案日期</w:t>
      </w:r>
    </w:p>
    <w:p w14:paraId="00000015" w14:textId="77777777" w:rsidR="00591E42" w:rsidRDefault="00000000">
      <w:pPr>
        <w:spacing w:after="120" w:line="312" w:lineRule="auto"/>
      </w:pPr>
      <w:r>
        <w:t>2026/02/11</w:t>
      </w:r>
    </w:p>
    <w:p w14:paraId="00000016" w14:textId="77777777" w:rsidR="00591E42" w:rsidRDefault="00591E42"/>
    <w:p w14:paraId="00000017" w14:textId="77777777" w:rsidR="00591E42" w:rsidRDefault="00000000">
      <w:r>
        <w:rPr>
          <w:b/>
          <w:bCs/>
          <w:sz w:val="28"/>
          <w:szCs w:val="28"/>
        </w:rPr>
        <w:t>第三節</w:t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用戶背景分析</w:t>
      </w:r>
      <w:r>
        <w:rPr>
          <w:b/>
          <w:bCs/>
          <w:sz w:val="28"/>
          <w:szCs w:val="28"/>
        </w:rPr>
        <w:t xml:space="preserve"> (Why)</w:t>
      </w:r>
    </w:p>
    <w:p w14:paraId="00000018" w14:textId="77777777" w:rsidR="00591E42" w:rsidRDefault="00000000">
      <w:pPr>
        <w:rPr>
          <w:b/>
          <w:bCs/>
        </w:rPr>
      </w:pPr>
      <w:r>
        <w:rPr>
          <w:b/>
          <w:bCs/>
        </w:rPr>
        <w:t>一、用戶定義與用戶旅程概述</w:t>
      </w:r>
    </w:p>
    <w:p w14:paraId="00000019" w14:textId="77777777" w:rsidR="00591E42" w:rsidRDefault="00000000">
      <w:pPr>
        <w:spacing w:after="120" w:line="312" w:lineRule="auto"/>
      </w:pPr>
      <w:r>
        <w:rPr>
          <w:b/>
          <w:bCs/>
        </w:rPr>
        <w:t>【新手冒險家】</w:t>
      </w:r>
      <w:r>
        <w:t>的特徵：數位友善族群、沒有投資經驗跟知識、缺乏即時資訊管道、以薪水為主要收入、沒有其他的被動收入、有些許想要達成的人生目標而有資金需求。</w:t>
      </w:r>
    </w:p>
    <w:p w14:paraId="0000001A" w14:textId="77777777" w:rsidR="00591E42" w:rsidRDefault="00000000">
      <w:pPr>
        <w:spacing w:after="120" w:line="312" w:lineRule="auto"/>
      </w:pPr>
      <w:r>
        <w:t>用戶旅程（概述）：</w:t>
      </w:r>
    </w:p>
    <w:p w14:paraId="0000001B" w14:textId="77777777" w:rsidR="00591E4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t>【初心者】從生活目標切入，降低心理門檻</w:t>
      </w:r>
      <w:r>
        <w:rPr>
          <w:rFonts w:eastAsia="微軟正黑體"/>
          <w:color w:val="000000"/>
        </w:rPr>
        <w:t>：</w:t>
      </w:r>
      <w:r>
        <w:rPr>
          <w:rFonts w:eastAsia="微軟正黑體"/>
          <w:color w:val="000000"/>
        </w:rPr>
        <w:br/>
        <w:t xml:space="preserve">AI </w:t>
      </w:r>
      <w:r>
        <w:t>分析客戶想達成的理財目標</w:t>
      </w:r>
      <w:r>
        <w:rPr>
          <w:rFonts w:eastAsia="微軟正黑體"/>
          <w:color w:val="000000"/>
        </w:rPr>
        <w:t>，</w:t>
      </w:r>
      <w:r>
        <w:t>藉由理解客戶的心境去</w:t>
      </w:r>
      <w:proofErr w:type="gramStart"/>
      <w:r>
        <w:t>消彌</w:t>
      </w:r>
      <w:proofErr w:type="gramEnd"/>
      <w:r>
        <w:t>投資的心理門檻。</w:t>
      </w:r>
    </w:p>
    <w:p w14:paraId="0000001C" w14:textId="77777777" w:rsidR="00591E4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t>【職業說明</w:t>
      </w:r>
      <w:r>
        <w:t>NPC</w:t>
      </w:r>
      <w:r>
        <w:t>】消除銷售導向疑慮</w:t>
      </w:r>
      <w:r>
        <w:rPr>
          <w:rFonts w:eastAsia="微軟正黑體"/>
          <w:color w:val="000000"/>
        </w:rPr>
        <w:t>：</w:t>
      </w:r>
      <w:r>
        <w:rPr>
          <w:rFonts w:eastAsia="微軟正黑體"/>
          <w:color w:val="000000"/>
        </w:rPr>
        <w:br/>
      </w:r>
      <w:r>
        <w:t>希望有人可以用白話說明風險與可能結果，並提供明確的商品且對應自身理財目標，不然容易懷疑建議只是銷售導向而放棄。</w:t>
      </w:r>
    </w:p>
    <w:p w14:paraId="0000001D" w14:textId="77777777" w:rsidR="00591E42" w:rsidRDefault="00000000">
      <w:pPr>
        <w:numPr>
          <w:ilvl w:val="0"/>
          <w:numId w:val="4"/>
        </w:numPr>
        <w:spacing w:after="0" w:line="300" w:lineRule="auto"/>
      </w:pPr>
      <w:r>
        <w:t>【專屬特殊技能】專屬客製化方案：</w:t>
      </w:r>
    </w:p>
    <w:p w14:paraId="0000001E" w14:textId="77777777" w:rsidR="00591E42" w:rsidRDefault="00000000">
      <w:pPr>
        <w:spacing w:after="0" w:line="300" w:lineRule="auto"/>
        <w:ind w:left="425"/>
      </w:pPr>
      <w:r>
        <w:t>確保所有建議都以達成您的「人生目標」為核心，而非以「銀行產品銷售量」為導向。</w:t>
      </w:r>
    </w:p>
    <w:p w14:paraId="0000001F" w14:textId="77777777" w:rsidR="00591E4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t>【攻克據點】</w:t>
      </w:r>
      <w:proofErr w:type="gramStart"/>
      <w:r>
        <w:t>一鍵跟單</w:t>
      </w:r>
      <w:proofErr w:type="gramEnd"/>
      <w:r>
        <w:t>與</w:t>
      </w:r>
      <w:proofErr w:type="gramStart"/>
      <w:r>
        <w:t>自動風控</w:t>
      </w:r>
      <w:proofErr w:type="gramEnd"/>
      <w:r>
        <w:t>：</w:t>
      </w:r>
      <w:r>
        <w:br/>
      </w:r>
      <w:r>
        <w:t>簡單交易完並完成風險控管機制，減少中間的繁瑣步驟避免半途而廢。</w:t>
      </w:r>
    </w:p>
    <w:p w14:paraId="00000020" w14:textId="77777777" w:rsidR="00591E4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40" w:line="300" w:lineRule="auto"/>
        <w:rPr>
          <w:color w:val="000000"/>
        </w:rPr>
      </w:pPr>
      <w:r>
        <w:t>【戰績回顧暨戰術調整】動態導航與情緒管理</w:t>
      </w:r>
      <w:r>
        <w:t xml:space="preserve"> (</w:t>
      </w:r>
      <w:r>
        <w:t>自動化核心</w:t>
      </w:r>
      <w:r>
        <w:t>)</w:t>
      </w:r>
      <w:r>
        <w:t>：</w:t>
      </w:r>
      <w:r>
        <w:br/>
        <w:t>24</w:t>
      </w:r>
      <w:r>
        <w:t>小時監控市場資訊並對應客戶的風險承受力，如果偵測到資產減少時要提供再平衡建議，如果資產增加達標階段性里程碑的話要視覺化呈現給予正向循環。</w:t>
      </w:r>
    </w:p>
    <w:p w14:paraId="00000021" w14:textId="77777777" w:rsidR="00591E42" w:rsidRDefault="00000000">
      <w:pPr>
        <w:pBdr>
          <w:top w:val="nil"/>
          <w:left w:val="nil"/>
          <w:bottom w:val="nil"/>
          <w:right w:val="nil"/>
          <w:between w:val="nil"/>
        </w:pBdr>
        <w:spacing w:after="40" w:line="300" w:lineRule="auto"/>
      </w:pPr>
      <w:r>
        <w:rPr>
          <w:noProof/>
        </w:rPr>
        <w:lastRenderedPageBreak/>
        <w:drawing>
          <wp:inline distT="114300" distB="114300" distL="114300" distR="114300" wp14:anchorId="678FCD80" wp14:editId="12CB8982">
            <wp:extent cx="5943600" cy="73152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00000022" w14:textId="77777777" w:rsidR="00591E42" w:rsidRDefault="00000000">
      <w:r>
        <w:rPr>
          <w:b/>
          <w:bCs/>
        </w:rPr>
        <w:t>二、產業情境</w:t>
      </w:r>
      <w:proofErr w:type="gramStart"/>
      <w:r>
        <w:rPr>
          <w:b/>
          <w:bCs/>
        </w:rPr>
        <w:t>三</w:t>
      </w:r>
      <w:proofErr w:type="gramEnd"/>
      <w:r>
        <w:rPr>
          <w:b/>
          <w:bCs/>
        </w:rPr>
        <w:t>元素（族群、痛點</w:t>
      </w:r>
      <w:r>
        <w:rPr>
          <w:b/>
          <w:bCs/>
        </w:rPr>
        <w:t>&amp;</w:t>
      </w:r>
      <w:r>
        <w:rPr>
          <w:b/>
          <w:bCs/>
        </w:rPr>
        <w:t>問題、方案）</w:t>
      </w:r>
      <w:r>
        <w:rPr>
          <w:b/>
          <w:bCs/>
        </w:rPr>
        <w:t xml:space="preserve"> </w:t>
      </w:r>
      <w:r>
        <w:rPr>
          <w:b/>
          <w:bCs/>
        </w:rPr>
        <w:t>洞察</w:t>
      </w:r>
    </w:p>
    <w:p w14:paraId="00000023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</w:pPr>
      <w:r>
        <w:lastRenderedPageBreak/>
        <w:t>族群：沒有投資經驗的新手小白，有想達成的人生目標，想透過投資累積財富。</w:t>
      </w:r>
    </w:p>
    <w:p w14:paraId="00000024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</w:pPr>
      <w:r>
        <w:t>痛點</w:t>
      </w:r>
      <w:proofErr w:type="gramStart"/>
      <w:r>
        <w:t>＆</w:t>
      </w:r>
      <w:proofErr w:type="gramEnd"/>
      <w:r>
        <w:t>問題：想投資但不知如何著手、不知道市場狀況、不敢胡亂行動、投資門檻高。</w:t>
      </w:r>
    </w:p>
    <w:p w14:paraId="00000025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</w:pPr>
      <w:r>
        <w:t>方案：透過</w:t>
      </w:r>
      <w:r>
        <w:t>AI</w:t>
      </w:r>
      <w:r>
        <w:t>提供協助，建立起第一份看得懂的投資計畫，並有管理服務讓客戶不用過度操心資產變化，逐步</w:t>
      </w:r>
      <w:proofErr w:type="gramStart"/>
      <w:r>
        <w:t>有感朝著</w:t>
      </w:r>
      <w:proofErr w:type="gramEnd"/>
      <w:r>
        <w:t>目標邁進。</w:t>
      </w:r>
    </w:p>
    <w:p w14:paraId="00000026" w14:textId="77777777" w:rsidR="00591E42" w:rsidRDefault="00000000">
      <w:r>
        <w:rPr>
          <w:b/>
          <w:bCs/>
          <w:sz w:val="28"/>
          <w:szCs w:val="28"/>
        </w:rPr>
        <w:t>第四節</w:t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用戶價值主張</w:t>
      </w:r>
      <w:r>
        <w:rPr>
          <w:b/>
          <w:bCs/>
          <w:sz w:val="28"/>
          <w:szCs w:val="28"/>
        </w:rPr>
        <w:t xml:space="preserve"> (How)</w:t>
      </w:r>
    </w:p>
    <w:p w14:paraId="00000027" w14:textId="77777777" w:rsidR="00591E42" w:rsidRDefault="00000000">
      <w:pPr>
        <w:spacing w:after="120" w:line="312" w:lineRule="auto"/>
      </w:pPr>
      <w:r>
        <w:t>本案的價值主張以三層次設計，形成「解決需求</w:t>
      </w:r>
      <w:r>
        <w:t xml:space="preserve"> → </w:t>
      </w:r>
      <w:r>
        <w:t>價值昇華</w:t>
      </w:r>
      <w:r>
        <w:t xml:space="preserve"> → </w:t>
      </w:r>
      <w:r>
        <w:t>熱情分享」的體驗閉環。</w:t>
      </w:r>
    </w:p>
    <w:p w14:paraId="00000028" w14:textId="77777777" w:rsidR="00591E42" w:rsidRDefault="00000000">
      <w:r>
        <w:rPr>
          <w:b/>
          <w:bCs/>
        </w:rPr>
        <w:t>一、解決需求（消除痛點）</w:t>
      </w:r>
    </w:p>
    <w:p w14:paraId="00000029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rPr>
          <w:rFonts w:eastAsia="微軟正黑體"/>
          <w:color w:val="000000"/>
        </w:rPr>
        <w:t>白話化投資建議：用生活語言解釋風險、報酬、情境，並揭露最壞可能。</w:t>
      </w:r>
    </w:p>
    <w:p w14:paraId="0000002A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rPr>
          <w:rFonts w:eastAsia="微軟正黑體"/>
          <w:color w:val="000000"/>
        </w:rPr>
        <w:t>個人化風險與能力評估：收入穩定度、支出結構、風險承受測試，給出合適配置。</w:t>
      </w:r>
    </w:p>
    <w:p w14:paraId="0000002B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 w:line="300" w:lineRule="auto"/>
        <w:rPr>
          <w:color w:val="000000"/>
        </w:rPr>
      </w:pPr>
      <w:r>
        <w:rPr>
          <w:rFonts w:eastAsia="微軟正黑體"/>
          <w:color w:val="000000"/>
        </w:rPr>
        <w:t>新手友善起步：</w:t>
      </w:r>
      <w:proofErr w:type="gramStart"/>
      <w:r>
        <w:rPr>
          <w:rFonts w:eastAsia="微軟正黑體"/>
          <w:color w:val="000000"/>
        </w:rPr>
        <w:t>小額起投</w:t>
      </w:r>
      <w:proofErr w:type="gramEnd"/>
      <w:r>
        <w:rPr>
          <w:rFonts w:eastAsia="微軟正黑體"/>
          <w:color w:val="000000"/>
        </w:rPr>
        <w:t>＋模擬投資＋漸進式風險承擔，降低入門門檻。</w:t>
      </w:r>
    </w:p>
    <w:p w14:paraId="0000002C" w14:textId="77777777" w:rsidR="00591E42" w:rsidRDefault="00000000">
      <w:r>
        <w:rPr>
          <w:b/>
          <w:bCs/>
        </w:rPr>
        <w:t>二、價值昇華（滿足感受）</w:t>
      </w:r>
    </w:p>
    <w:p w14:paraId="0000002D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rPr>
          <w:rFonts w:eastAsia="微軟正黑體"/>
          <w:color w:val="000000"/>
        </w:rPr>
        <w:t>目標導向投資規劃：以退休、買房、教育金等人生目標反推資產規模與策略。</w:t>
      </w:r>
    </w:p>
    <w:p w14:paraId="0000002E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rPr>
          <w:rFonts w:eastAsia="微軟正黑體"/>
          <w:color w:val="000000"/>
        </w:rPr>
        <w:t>資產淨值成長儀表板：看見總資產變化、目標差距與預測曲線，提升</w:t>
      </w:r>
      <w:proofErr w:type="gramStart"/>
      <w:r>
        <w:rPr>
          <w:rFonts w:eastAsia="微軟正黑體"/>
          <w:color w:val="000000"/>
        </w:rPr>
        <w:t>掌控感</w:t>
      </w:r>
      <w:proofErr w:type="gramEnd"/>
      <w:r>
        <w:rPr>
          <w:rFonts w:eastAsia="微軟正黑體"/>
          <w:color w:val="000000"/>
        </w:rPr>
        <w:t>。</w:t>
      </w:r>
    </w:p>
    <w:p w14:paraId="0000002F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 w:line="300" w:lineRule="auto"/>
        <w:rPr>
          <w:color w:val="000000"/>
        </w:rPr>
      </w:pPr>
      <w:r>
        <w:rPr>
          <w:rFonts w:eastAsia="微軟正黑體"/>
          <w:color w:val="000000"/>
        </w:rPr>
        <w:t>長期追蹤與動態調整：定期檢視配置、波動時提供再平衡建議，避免情緒性投資。</w:t>
      </w:r>
    </w:p>
    <w:p w14:paraId="00000030" w14:textId="77777777" w:rsidR="00591E42" w:rsidRDefault="00000000">
      <w:r>
        <w:rPr>
          <w:b/>
          <w:bCs/>
        </w:rPr>
        <w:t>三、熱情分享（擴散行銷）</w:t>
      </w:r>
    </w:p>
    <w:p w14:paraId="00000031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rPr>
          <w:rFonts w:eastAsia="微軟正黑體"/>
          <w:color w:val="000000"/>
        </w:rPr>
        <w:t>成果</w:t>
      </w:r>
      <w:proofErr w:type="gramStart"/>
      <w:r>
        <w:rPr>
          <w:rFonts w:eastAsia="微軟正黑體"/>
          <w:color w:val="000000"/>
        </w:rPr>
        <w:t>可視化</w:t>
      </w:r>
      <w:proofErr w:type="gramEnd"/>
      <w:r>
        <w:rPr>
          <w:rFonts w:eastAsia="微軟正黑體"/>
          <w:color w:val="000000"/>
        </w:rPr>
        <w:t>：里程碑/成就設計</w:t>
      </w:r>
      <w:proofErr w:type="gramStart"/>
      <w:r>
        <w:rPr>
          <w:rFonts w:eastAsia="微軟正黑體"/>
          <w:color w:val="000000"/>
        </w:rPr>
        <w:t>（</w:t>
      </w:r>
      <w:proofErr w:type="gramEnd"/>
      <w:r>
        <w:rPr>
          <w:rFonts w:eastAsia="微軟正黑體"/>
          <w:color w:val="000000"/>
        </w:rPr>
        <w:t>例如：達成目標進度、連續投入天數</w:t>
      </w:r>
      <w:proofErr w:type="gramStart"/>
      <w:r>
        <w:rPr>
          <w:rFonts w:eastAsia="微軟正黑體"/>
          <w:color w:val="000000"/>
        </w:rPr>
        <w:t>）</w:t>
      </w:r>
      <w:proofErr w:type="gramEnd"/>
      <w:r>
        <w:rPr>
          <w:rFonts w:eastAsia="微軟正黑體"/>
          <w:color w:val="000000"/>
        </w:rPr>
        <w:t>促進分享動機。</w:t>
      </w:r>
    </w:p>
    <w:p w14:paraId="00000032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rPr>
          <w:rFonts w:eastAsia="微軟正黑體"/>
          <w:color w:val="000000"/>
        </w:rPr>
        <w:t>個人化故事化摘要：生成「我為什麼這樣配、我現在離目標多遠」的短句摘要，便於口碑傳播。</w:t>
      </w:r>
    </w:p>
    <w:p w14:paraId="00000033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 w:line="300" w:lineRule="auto"/>
        <w:rPr>
          <w:color w:val="000000"/>
        </w:rPr>
      </w:pPr>
      <w:r>
        <w:rPr>
          <w:rFonts w:eastAsia="微軟正黑體"/>
          <w:color w:val="000000"/>
        </w:rPr>
        <w:t>推薦機制：提供</w:t>
      </w:r>
      <w:r>
        <w:t>分享至社群媒體的動態模版</w:t>
      </w:r>
      <w:r>
        <w:rPr>
          <w:rFonts w:eastAsia="微軟正黑體"/>
          <w:color w:val="000000"/>
        </w:rPr>
        <w:t>（不含敏感</w:t>
      </w:r>
      <w:proofErr w:type="gramStart"/>
      <w:r>
        <w:rPr>
          <w:rFonts w:eastAsia="微軟正黑體"/>
          <w:color w:val="000000"/>
        </w:rPr>
        <w:t>個</w:t>
      </w:r>
      <w:proofErr w:type="gramEnd"/>
      <w:r>
        <w:rPr>
          <w:rFonts w:eastAsia="微軟正黑體"/>
          <w:color w:val="000000"/>
        </w:rPr>
        <w:t>資），引導親友加入體驗與試算。</w:t>
      </w:r>
    </w:p>
    <w:p w14:paraId="00000034" w14:textId="77777777" w:rsidR="00591E42" w:rsidRDefault="00000000">
      <w:r>
        <w:rPr>
          <w:b/>
          <w:bCs/>
        </w:rPr>
        <w:t>四、風險預期</w:t>
      </w:r>
      <w:proofErr w:type="gramStart"/>
      <w:r>
        <w:rPr>
          <w:b/>
          <w:bCs/>
        </w:rPr>
        <w:t>與曝險</w:t>
      </w:r>
      <w:proofErr w:type="gramEnd"/>
      <w:r>
        <w:rPr>
          <w:b/>
          <w:bCs/>
        </w:rPr>
        <w:t>控管</w:t>
      </w:r>
    </w:p>
    <w:p w14:paraId="00000035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rPr>
          <w:rFonts w:eastAsia="微軟正黑體"/>
          <w:color w:val="000000"/>
        </w:rPr>
        <w:t>回答可追溯：引用行內核准之商品/條款/投資教育素材，避免未授權建議。</w:t>
      </w:r>
    </w:p>
    <w:p w14:paraId="00000036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rPr>
          <w:rFonts w:eastAsia="微軟正黑體"/>
          <w:color w:val="000000"/>
        </w:rPr>
        <w:lastRenderedPageBreak/>
        <w:t>風險揭露優先：對關鍵投資風險以固定模板先行揭露，再進入建議。</w:t>
      </w:r>
    </w:p>
    <w:p w14:paraId="00000037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rPr>
          <w:rFonts w:eastAsia="微軟正黑體"/>
          <w:color w:val="000000"/>
        </w:rPr>
        <w:t>AI 幻覺防護：採用檢核清單與限制輸出範圍（僅在核准產品池與策略框架內生成）。</w:t>
      </w:r>
    </w:p>
    <w:p w14:paraId="00000038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 w:line="300" w:lineRule="auto"/>
        <w:rPr>
          <w:color w:val="000000"/>
        </w:rPr>
      </w:pPr>
      <w:r>
        <w:rPr>
          <w:rFonts w:eastAsia="微軟正黑體"/>
          <w:color w:val="000000"/>
        </w:rPr>
        <w:t>法</w:t>
      </w:r>
      <w:proofErr w:type="gramStart"/>
      <w:r>
        <w:rPr>
          <w:rFonts w:eastAsia="微軟正黑體"/>
          <w:color w:val="000000"/>
        </w:rPr>
        <w:t>遵</w:t>
      </w:r>
      <w:proofErr w:type="gramEnd"/>
      <w:r>
        <w:rPr>
          <w:rFonts w:eastAsia="微軟正黑體"/>
          <w:color w:val="000000"/>
        </w:rPr>
        <w:t>/風管嵌入：對高風險族群或不適配情境，提供『轉</w:t>
      </w:r>
      <w:proofErr w:type="gramStart"/>
      <w:r>
        <w:rPr>
          <w:rFonts w:eastAsia="微軟正黑體"/>
          <w:color w:val="000000"/>
        </w:rPr>
        <w:t>介</w:t>
      </w:r>
      <w:proofErr w:type="gramEnd"/>
      <w:r>
        <w:rPr>
          <w:rFonts w:eastAsia="微軟正黑體"/>
          <w:color w:val="000000"/>
        </w:rPr>
        <w:t>真人』與『不建議』機制。</w:t>
      </w:r>
    </w:p>
    <w:p w14:paraId="00000039" w14:textId="77777777" w:rsidR="00591E42" w:rsidRDefault="00591E42">
      <w:pPr>
        <w:pBdr>
          <w:top w:val="nil"/>
          <w:left w:val="nil"/>
          <w:bottom w:val="nil"/>
          <w:right w:val="nil"/>
          <w:between w:val="nil"/>
        </w:pBdr>
        <w:spacing w:after="40" w:line="300" w:lineRule="auto"/>
      </w:pPr>
    </w:p>
    <w:p w14:paraId="0000003A" w14:textId="77777777" w:rsidR="00591E42" w:rsidRDefault="00000000">
      <w:r>
        <w:rPr>
          <w:b/>
          <w:bCs/>
          <w:sz w:val="28"/>
          <w:szCs w:val="28"/>
        </w:rPr>
        <w:t>第五節</w:t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提案內容</w:t>
      </w:r>
      <w:r>
        <w:rPr>
          <w:b/>
          <w:bCs/>
          <w:sz w:val="28"/>
          <w:szCs w:val="28"/>
        </w:rPr>
        <w:t xml:space="preserve"> (What)</w:t>
      </w:r>
    </w:p>
    <w:p w14:paraId="0000003B" w14:textId="77777777" w:rsidR="00591E42" w:rsidRDefault="00000000">
      <w:pPr>
        <w:rPr>
          <w:color w:val="FF0000"/>
          <w:highlight w:val="yellow"/>
          <w:u w:val="single"/>
        </w:rPr>
      </w:pPr>
      <w:sdt>
        <w:sdtPr>
          <w:tag w:val="goog_rdk_1"/>
          <w:id w:val="-408552300"/>
        </w:sdtPr>
        <w:sdtContent>
          <w:commentRangeStart w:id="1"/>
        </w:sdtContent>
      </w:sdt>
      <w:r>
        <w:rPr>
          <w:b/>
          <w:bCs/>
          <w:color w:val="FF0000"/>
          <w:highlight w:val="yellow"/>
          <w:u w:val="single"/>
        </w:rPr>
        <w:t>一、新流程之服務流程概述（</w:t>
      </w:r>
      <w:r>
        <w:rPr>
          <w:b/>
          <w:bCs/>
          <w:color w:val="FF0000"/>
          <w:highlight w:val="yellow"/>
          <w:u w:val="single"/>
        </w:rPr>
        <w:t>IPOD</w:t>
      </w:r>
      <w:r>
        <w:rPr>
          <w:b/>
          <w:bCs/>
          <w:color w:val="FF0000"/>
          <w:highlight w:val="yellow"/>
          <w:u w:val="single"/>
        </w:rPr>
        <w:t>）</w:t>
      </w:r>
      <w:commentRangeEnd w:id="1"/>
      <w:r>
        <w:commentReference w:id="1"/>
      </w:r>
    </w:p>
    <w:p w14:paraId="0000003C" w14:textId="77777777" w:rsidR="00591E4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rPr>
          <w:rFonts w:eastAsia="微軟正黑體"/>
          <w:color w:val="000000"/>
        </w:rPr>
        <w:t>Input：客戶</w:t>
      </w:r>
      <w:r>
        <w:t>透過和</w:t>
      </w:r>
      <w:r>
        <w:t>AI</w:t>
      </w:r>
      <w:r>
        <w:t>對談，表述</w:t>
      </w:r>
      <w:r>
        <w:rPr>
          <w:rFonts w:eastAsia="微軟正黑體"/>
          <w:color w:val="000000"/>
        </w:rPr>
        <w:t>人生目標</w:t>
      </w:r>
      <w:r>
        <w:t>，分析轉化出各式可以量化的指標</w:t>
      </w:r>
      <w:r>
        <w:rPr>
          <w:rFonts w:eastAsia="微軟正黑體"/>
          <w:color w:val="000000"/>
        </w:rPr>
        <w:t>、</w:t>
      </w:r>
      <w:r>
        <w:t>例如：花費</w:t>
      </w:r>
      <w:r>
        <w:rPr>
          <w:rFonts w:eastAsia="微軟正黑體"/>
          <w:color w:val="000000"/>
        </w:rPr>
        <w:t>時間、投入金額、風險偏好</w:t>
      </w:r>
      <w:r>
        <w:t>、</w:t>
      </w:r>
      <w:r>
        <w:rPr>
          <w:rFonts w:eastAsia="微軟正黑體"/>
          <w:color w:val="000000"/>
        </w:rPr>
        <w:t>收支概況</w:t>
      </w:r>
      <w:r>
        <w:t>與目標的特定情況</w:t>
      </w:r>
      <w:r>
        <w:rPr>
          <w:rFonts w:eastAsia="微軟正黑體"/>
          <w:color w:val="000000"/>
        </w:rPr>
        <w:t>。</w:t>
      </w:r>
    </w:p>
    <w:p w14:paraId="0000003D" w14:textId="77777777" w:rsidR="00591E4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rPr>
          <w:rFonts w:eastAsia="微軟正黑體"/>
          <w:color w:val="000000"/>
        </w:rPr>
        <w:t>Process：系統進行風險/能力評估 → 目標差距試算 → 生成白話化配置建議與情境說明</w:t>
      </w:r>
      <w:r>
        <w:t xml:space="preserve"> → </w:t>
      </w:r>
      <w:r>
        <w:t>客戶選擇建議方案並執行交易</w:t>
      </w:r>
      <w:r>
        <w:t xml:space="preserve"> → </w:t>
      </w:r>
      <w:r>
        <w:t>系統自動監控資產現況並收集使用回饋</w:t>
      </w:r>
      <w:r>
        <w:rPr>
          <w:rFonts w:eastAsia="微軟正黑體"/>
          <w:color w:val="000000"/>
        </w:rPr>
        <w:t>。</w:t>
      </w:r>
    </w:p>
    <w:p w14:paraId="0000003E" w14:textId="77777777" w:rsidR="00591E4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rPr>
          <w:rFonts w:eastAsia="微軟正黑體"/>
          <w:color w:val="000000"/>
        </w:rPr>
        <w:t>Output：</w:t>
      </w:r>
      <w:r>
        <w:t>將投資的績效狀態去對照輸入時的量化指標，讓整體進度可以做詳盡的分析紀錄，並輸出</w:t>
      </w:r>
      <w:r>
        <w:rPr>
          <w:rFonts w:eastAsia="微軟正黑體"/>
          <w:color w:val="000000"/>
        </w:rPr>
        <w:t>可執行的投資行動清單（起步金額、定期定額、再平衡規則）＋儀表板。</w:t>
      </w:r>
    </w:p>
    <w:p w14:paraId="0000003F" w14:textId="77777777" w:rsidR="00591E4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40" w:line="300" w:lineRule="auto"/>
        <w:rPr>
          <w:color w:val="000000"/>
        </w:rPr>
      </w:pPr>
      <w:r>
        <w:rPr>
          <w:rFonts w:eastAsia="微軟正黑體"/>
          <w:color w:val="000000"/>
        </w:rPr>
        <w:t>Data：</w:t>
      </w:r>
      <w:r>
        <w:t>客戶屬性（</w:t>
      </w:r>
      <w:r>
        <w:t>AI</w:t>
      </w:r>
      <w:r>
        <w:t>生成歸納）、歷史交易、市場資訊、</w:t>
      </w:r>
      <w:r>
        <w:rPr>
          <w:rFonts w:eastAsia="微軟正黑體"/>
          <w:color w:val="000000"/>
        </w:rPr>
        <w:t>回饋與行為資料（採納率、投入持續率、調整原因）</w:t>
      </w:r>
      <w:r>
        <w:t>等</w:t>
      </w:r>
      <w:r>
        <w:rPr>
          <w:rFonts w:eastAsia="微軟正黑體"/>
          <w:color w:val="000000"/>
        </w:rPr>
        <w:t>，用於</w:t>
      </w:r>
      <w:r>
        <w:t>建議基礎及</w:t>
      </w:r>
      <w:r>
        <w:rPr>
          <w:rFonts w:eastAsia="微軟正黑體"/>
          <w:color w:val="000000"/>
        </w:rPr>
        <w:t>後續優化。</w:t>
      </w:r>
    </w:p>
    <w:p w14:paraId="00000040" w14:textId="77777777" w:rsidR="00591E42" w:rsidRDefault="00591E42">
      <w:pPr>
        <w:pBdr>
          <w:top w:val="nil"/>
          <w:left w:val="nil"/>
          <w:bottom w:val="nil"/>
          <w:right w:val="nil"/>
          <w:between w:val="nil"/>
        </w:pBdr>
        <w:spacing w:after="40" w:line="300" w:lineRule="auto"/>
      </w:pPr>
    </w:p>
    <w:p w14:paraId="00000041" w14:textId="77777777" w:rsidR="00591E42" w:rsidRDefault="00000000">
      <w:pPr>
        <w:spacing w:after="40" w:line="300" w:lineRule="auto"/>
        <w:rPr>
          <w:b/>
          <w:bCs/>
        </w:rPr>
      </w:pPr>
      <w:r>
        <w:rPr>
          <w:b/>
          <w:bCs/>
        </w:rPr>
        <w:t>【數據來源</w:t>
      </w:r>
      <w:r>
        <w:rPr>
          <w:b/>
          <w:bCs/>
        </w:rPr>
        <w:t>(</w:t>
      </w:r>
      <w:r>
        <w:rPr>
          <w:b/>
          <w:bCs/>
        </w:rPr>
        <w:t>資料庫</w:t>
      </w:r>
      <w:r>
        <w:rPr>
          <w:b/>
          <w:bCs/>
        </w:rPr>
        <w:t>)</w:t>
      </w:r>
      <w:r>
        <w:rPr>
          <w:b/>
          <w:bCs/>
        </w:rPr>
        <w:t>】</w:t>
      </w:r>
    </w:p>
    <w:p w14:paraId="00000042" w14:textId="77777777" w:rsidR="00591E42" w:rsidRDefault="00000000">
      <w:pPr>
        <w:numPr>
          <w:ilvl w:val="0"/>
          <w:numId w:val="1"/>
        </w:numPr>
        <w:spacing w:after="0"/>
      </w:pPr>
      <w:r>
        <w:t>客戶標籤</w:t>
      </w:r>
      <w:r>
        <w:t xml:space="preserve"> (</w:t>
      </w:r>
      <w:r>
        <w:t>基本資料、收支概況、金流及財務指標</w:t>
      </w:r>
      <w:r>
        <w:t>)</w:t>
      </w:r>
    </w:p>
    <w:p w14:paraId="00000043" w14:textId="77777777" w:rsidR="00591E42" w:rsidRDefault="00000000">
      <w:pPr>
        <w:numPr>
          <w:ilvl w:val="0"/>
          <w:numId w:val="1"/>
        </w:numPr>
        <w:spacing w:after="0"/>
      </w:pPr>
      <w:r>
        <w:t>帳戶資產、交易行為</w:t>
      </w:r>
    </w:p>
    <w:p w14:paraId="00000044" w14:textId="77777777" w:rsidR="00591E42" w:rsidRDefault="00000000">
      <w:pPr>
        <w:numPr>
          <w:ilvl w:val="0"/>
          <w:numId w:val="1"/>
        </w:numPr>
        <w:spacing w:after="0"/>
      </w:pPr>
      <w:r>
        <w:t>產品資料</w:t>
      </w:r>
      <w:r>
        <w:t xml:space="preserve"> (</w:t>
      </w:r>
      <w:r>
        <w:t>建議投資特性、教育、風險合</w:t>
      </w:r>
      <w:proofErr w:type="gramStart"/>
      <w:r>
        <w:t>規</w:t>
      </w:r>
      <w:proofErr w:type="gramEnd"/>
      <w:r>
        <w:t>條件</w:t>
      </w:r>
      <w:r>
        <w:t>)</w:t>
      </w:r>
    </w:p>
    <w:p w14:paraId="00000045" w14:textId="77777777" w:rsidR="00591E42" w:rsidRDefault="00000000">
      <w:pPr>
        <w:numPr>
          <w:ilvl w:val="0"/>
          <w:numId w:val="1"/>
        </w:numPr>
        <w:spacing w:after="0"/>
      </w:pPr>
      <w:r>
        <w:t>客戶目標及計劃</w:t>
      </w:r>
      <w:r>
        <w:t xml:space="preserve"> (</w:t>
      </w:r>
      <w:r>
        <w:t>含歷史建議及客戶回饋</w:t>
      </w:r>
      <w:r>
        <w:t>)</w:t>
      </w:r>
    </w:p>
    <w:p w14:paraId="00000046" w14:textId="77777777" w:rsidR="00591E42" w:rsidRDefault="00000000">
      <w:pPr>
        <w:numPr>
          <w:ilvl w:val="0"/>
          <w:numId w:val="1"/>
        </w:numPr>
        <w:spacing w:after="0"/>
      </w:pPr>
      <w:r>
        <w:t>合</w:t>
      </w:r>
      <w:proofErr w:type="gramStart"/>
      <w:r>
        <w:t>規</w:t>
      </w:r>
      <w:proofErr w:type="gramEnd"/>
      <w:r>
        <w:t>知識</w:t>
      </w:r>
      <w:r>
        <w:t xml:space="preserve"> (</w:t>
      </w:r>
      <w:r>
        <w:t>銀行內</w:t>
      </w:r>
      <w:proofErr w:type="gramStart"/>
      <w:r>
        <w:t>規</w:t>
      </w:r>
      <w:proofErr w:type="gramEnd"/>
      <w:r>
        <w:t>及風險規範</w:t>
      </w:r>
      <w:r>
        <w:t>)</w:t>
      </w:r>
    </w:p>
    <w:p w14:paraId="00000047" w14:textId="77777777" w:rsidR="00591E42" w:rsidRDefault="00000000">
      <w:pPr>
        <w:numPr>
          <w:ilvl w:val="0"/>
          <w:numId w:val="1"/>
        </w:numPr>
        <w:spacing w:after="40"/>
      </w:pPr>
      <w:r>
        <w:t>外部即時市場資訊</w:t>
      </w:r>
      <w:r>
        <w:t>/</w:t>
      </w:r>
      <w:r>
        <w:t>內部投資報告</w:t>
      </w:r>
    </w:p>
    <w:p w14:paraId="00000048" w14:textId="77777777" w:rsidR="00591E42" w:rsidRDefault="00591E42">
      <w:pPr>
        <w:spacing w:after="40"/>
      </w:pPr>
    </w:p>
    <w:p w14:paraId="00000049" w14:textId="77777777" w:rsidR="00591E42" w:rsidRDefault="00591E42"/>
    <w:p w14:paraId="0000004A" w14:textId="77777777" w:rsidR="00591E42" w:rsidRDefault="00000000">
      <w:pPr>
        <w:spacing w:before="240" w:after="40" w:line="300" w:lineRule="auto"/>
      </w:pPr>
      <w:sdt>
        <w:sdtPr>
          <w:tag w:val="goog_rdk_2"/>
          <w:id w:val="-1484084101"/>
        </w:sdtPr>
        <w:sdtContent>
          <w:r>
            <w:rPr>
              <w:rFonts w:ascii="Gungsuh" w:eastAsia="Gungsuh" w:hAnsi="Gungsuh" w:cs="Gungsuh"/>
              <w:b/>
              <w:bCs/>
            </w:rPr>
            <w:t>二、功能模組</w:t>
          </w:r>
        </w:sdtContent>
      </w:sdt>
    </w:p>
    <w:p w14:paraId="0000004B" w14:textId="77777777" w:rsidR="00591E42" w:rsidRDefault="00000000">
      <w:pPr>
        <w:numPr>
          <w:ilvl w:val="0"/>
          <w:numId w:val="2"/>
        </w:numPr>
        <w:spacing w:after="0" w:line="300" w:lineRule="auto"/>
        <w:rPr>
          <w:color w:val="000000"/>
        </w:rPr>
      </w:pPr>
      <w:r>
        <w:rPr>
          <w:rFonts w:eastAsia="微軟正黑體"/>
          <w:color w:val="000000"/>
        </w:rPr>
        <w:t>目標設定與試算器（退休/買房/教育金）。</w:t>
      </w:r>
    </w:p>
    <w:p w14:paraId="0000004C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rPr>
          <w:rFonts w:eastAsia="微軟正黑體"/>
          <w:color w:val="000000"/>
        </w:rPr>
        <w:t>風險與能力評估（問卷＋收支結構）。</w:t>
      </w:r>
    </w:p>
    <w:p w14:paraId="0000004D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rPr>
          <w:rFonts w:eastAsia="微軟正黑體"/>
          <w:color w:val="000000"/>
        </w:rPr>
        <w:t>白話</w:t>
      </w:r>
      <w:proofErr w:type="gramStart"/>
      <w:r>
        <w:rPr>
          <w:rFonts w:eastAsia="微軟正黑體"/>
          <w:color w:val="000000"/>
        </w:rPr>
        <w:t>建議</w:t>
      </w:r>
      <w:r>
        <w:t>文檔</w:t>
      </w:r>
      <w:r>
        <w:rPr>
          <w:rFonts w:eastAsia="微軟正黑體"/>
          <w:color w:val="000000"/>
        </w:rPr>
        <w:t>產生器</w:t>
      </w:r>
      <w:proofErr w:type="gramEnd"/>
      <w:r>
        <w:rPr>
          <w:rFonts w:eastAsia="微軟正黑體"/>
          <w:color w:val="000000"/>
        </w:rPr>
        <w:t>（情境、最壞狀況、注意事項）。</w:t>
      </w:r>
    </w:p>
    <w:p w14:paraId="0000004E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t>「重要」</w:t>
      </w:r>
      <w:r>
        <w:rPr>
          <w:rFonts w:eastAsia="微軟正黑體"/>
          <w:color w:val="000000"/>
        </w:rPr>
        <w:t>資產淨值儀表板（目標差距、預測曲線、提醒）。</w:t>
      </w:r>
    </w:p>
    <w:p w14:paraId="0000004F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rPr>
          <w:rFonts w:eastAsia="微軟正黑體"/>
          <w:color w:val="000000"/>
        </w:rPr>
        <w:t>再平衡與追蹤</w:t>
      </w:r>
      <w:r>
        <w:t>e-mail</w:t>
      </w:r>
      <w:r>
        <w:t>或通知</w:t>
      </w:r>
      <w:r>
        <w:rPr>
          <w:rFonts w:eastAsia="微軟正黑體"/>
          <w:color w:val="000000"/>
        </w:rPr>
        <w:t>提醒（固定週期＋事件觸發）。</w:t>
      </w:r>
    </w:p>
    <w:p w14:paraId="00000050" w14:textId="77777777" w:rsidR="00591E42" w:rsidRDefault="00591E42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</w:pPr>
    </w:p>
    <w:p w14:paraId="00000051" w14:textId="77777777" w:rsidR="00591E42" w:rsidRDefault="00000000">
      <w:pPr>
        <w:pBdr>
          <w:top w:val="nil"/>
          <w:left w:val="nil"/>
          <w:bottom w:val="nil"/>
          <w:right w:val="nil"/>
          <w:between w:val="nil"/>
        </w:pBdr>
        <w:spacing w:after="40" w:line="300" w:lineRule="auto"/>
      </w:pPr>
      <w:r>
        <w:rPr>
          <w:b/>
          <w:bCs/>
        </w:rPr>
        <w:t>三、用戶體驗優化與行銷推廣</w:t>
      </w:r>
    </w:p>
    <w:p w14:paraId="00000052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</w:pPr>
      <w:r>
        <w:t>即時語義回饋與修正</w:t>
      </w:r>
      <w:r>
        <w:t xml:space="preserve"> </w:t>
      </w:r>
      <w:r>
        <w:t>：</w:t>
      </w:r>
      <w:r>
        <w:br/>
      </w:r>
      <w:r>
        <w:t>在</w:t>
      </w:r>
      <w:r>
        <w:t xml:space="preserve"> AI </w:t>
      </w:r>
      <w:r>
        <w:t>生成的任何建議旁設置「聽不懂」按鈕。當客戶點擊時，系統即時切換另一種解釋模型</w:t>
      </w:r>
      <w:proofErr w:type="gramStart"/>
      <w:r>
        <w:t>（</w:t>
      </w:r>
      <w:proofErr w:type="gramEnd"/>
      <w:r>
        <w:t>例如：從「運動員比喻」換成「導航比喻」</w:t>
      </w:r>
      <w:proofErr w:type="gramStart"/>
      <w:r>
        <w:t>）</w:t>
      </w:r>
      <w:proofErr w:type="gramEnd"/>
      <w:r>
        <w:t>，並記錄該詞彙的轉譯失敗率，作為</w:t>
      </w:r>
      <w:r>
        <w:t xml:space="preserve"> Prompt </w:t>
      </w:r>
      <w:r>
        <w:t>優化的依據</w:t>
      </w:r>
      <w:r>
        <w:t xml:space="preserve"> </w:t>
      </w:r>
      <w:r>
        <w:t>。</w:t>
      </w:r>
    </w:p>
    <w:p w14:paraId="00000053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</w:pPr>
      <w:r>
        <w:t>「理想人生」標籤共創</w:t>
      </w:r>
      <w:r>
        <w:t xml:space="preserve"> </w:t>
      </w:r>
      <w:r>
        <w:t>：</w:t>
      </w:r>
      <w:r>
        <w:br/>
      </w:r>
      <w:r>
        <w:t>定期舉辦數位工作坊或透過</w:t>
      </w:r>
      <w:r>
        <w:t xml:space="preserve"> App </w:t>
      </w:r>
      <w:r>
        <w:t>投票，讓用戶定義新的「理財目標場景」</w:t>
      </w:r>
      <w:proofErr w:type="gramStart"/>
      <w:r>
        <w:t>（</w:t>
      </w:r>
      <w:proofErr w:type="gramEnd"/>
      <w:r>
        <w:t>例如：數位遊牧基金、寵物養老金</w:t>
      </w:r>
      <w:proofErr w:type="gramStart"/>
      <w:r>
        <w:t>）</w:t>
      </w:r>
      <w:proofErr w:type="gramEnd"/>
      <w:r>
        <w:t>。將用戶最在意的生活場景納入目標試算器中，讓規劃內容更貼近當代需求</w:t>
      </w:r>
      <w:r>
        <w:t xml:space="preserve"> </w:t>
      </w:r>
      <w:r>
        <w:t>。</w:t>
      </w:r>
    </w:p>
    <w:p w14:paraId="00000054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</w:pPr>
      <w:r>
        <w:t>滿意度與信任度閉環</w:t>
      </w:r>
      <w:r>
        <w:t xml:space="preserve"> </w:t>
      </w:r>
      <w:r>
        <w:t>：</w:t>
      </w:r>
      <w:r>
        <w:br/>
      </w:r>
      <w:r>
        <w:t>設計「信任溫度計」隨機抽樣調查。聚焦於「這段建議是否讓你感到壓力？」或「透明度是否足夠？」。將回饋數據轉化為模型過濾器的調整參數，確保</w:t>
      </w:r>
      <w:r>
        <w:t xml:space="preserve"> AI </w:t>
      </w:r>
      <w:r>
        <w:t>建議始終符合「非銷售導向」的初衷</w:t>
      </w:r>
      <w:r>
        <w:t xml:space="preserve"> </w:t>
      </w:r>
      <w:r>
        <w:t>。</w:t>
      </w:r>
    </w:p>
    <w:p w14:paraId="00000055" w14:textId="77777777" w:rsidR="00591E42" w:rsidRDefault="00591E42">
      <w:pPr>
        <w:spacing w:after="0" w:line="300" w:lineRule="auto"/>
        <w:rPr>
          <w:b/>
          <w:bCs/>
          <w:sz w:val="28"/>
          <w:szCs w:val="28"/>
        </w:rPr>
      </w:pPr>
    </w:p>
    <w:p w14:paraId="00000056" w14:textId="77777777" w:rsidR="00591E42" w:rsidRDefault="00000000">
      <w:pPr>
        <w:spacing w:after="0" w:line="300" w:lineRule="auto"/>
        <w:rPr>
          <w:b/>
          <w:bCs/>
        </w:rPr>
      </w:pPr>
      <w:r>
        <w:rPr>
          <w:b/>
          <w:bCs/>
          <w:sz w:val="28"/>
          <w:szCs w:val="28"/>
        </w:rPr>
        <w:t>第六節</w:t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預期效益彙整</w:t>
      </w:r>
    </w:p>
    <w:p w14:paraId="00000057" w14:textId="77777777" w:rsidR="00591E42" w:rsidRDefault="00000000">
      <w:r>
        <w:rPr>
          <w:b/>
          <w:bCs/>
        </w:rPr>
        <w:t>一、品牌策略效益</w:t>
      </w:r>
    </w:p>
    <w:p w14:paraId="00000058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rPr>
          <w:rFonts w:eastAsia="微軟正黑體"/>
          <w:color w:val="000000"/>
        </w:rPr>
        <w:t>強化一般客戶的財務健康與長期資產成長體驗，提升品牌信任。</w:t>
      </w:r>
    </w:p>
    <w:p w14:paraId="00000059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rPr>
          <w:rFonts w:eastAsia="微軟正黑體"/>
          <w:color w:val="000000"/>
        </w:rPr>
        <w:t>把一次性商品銷售升級為長期規劃服務，增加客戶黏著度。</w:t>
      </w:r>
    </w:p>
    <w:p w14:paraId="0000005A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 w:line="300" w:lineRule="auto"/>
        <w:rPr>
          <w:color w:val="000000"/>
        </w:rPr>
      </w:pPr>
      <w:r>
        <w:rPr>
          <w:rFonts w:eastAsia="微軟正黑體"/>
          <w:color w:val="000000"/>
        </w:rPr>
        <w:lastRenderedPageBreak/>
        <w:t>以透明風險揭露</w:t>
      </w:r>
      <w:proofErr w:type="gramStart"/>
      <w:r>
        <w:rPr>
          <w:rFonts w:eastAsia="微軟正黑體"/>
          <w:color w:val="000000"/>
        </w:rPr>
        <w:t>降低誤售疑慮</w:t>
      </w:r>
      <w:proofErr w:type="gramEnd"/>
      <w:r>
        <w:rPr>
          <w:rFonts w:eastAsia="微軟正黑體"/>
          <w:color w:val="000000"/>
        </w:rPr>
        <w:t>，降低</w:t>
      </w:r>
      <w:proofErr w:type="gramStart"/>
      <w:r>
        <w:rPr>
          <w:rFonts w:eastAsia="微軟正黑體"/>
          <w:color w:val="000000"/>
        </w:rPr>
        <w:t>客訴與聲譽</w:t>
      </w:r>
      <w:proofErr w:type="gramEnd"/>
      <w:r>
        <w:rPr>
          <w:rFonts w:eastAsia="微軟正黑體"/>
          <w:color w:val="000000"/>
        </w:rPr>
        <w:t>風險。</w:t>
      </w:r>
    </w:p>
    <w:p w14:paraId="0000005B" w14:textId="77777777" w:rsidR="00591E42" w:rsidRDefault="00000000">
      <w:r>
        <w:rPr>
          <w:b/>
          <w:bCs/>
        </w:rPr>
        <w:t>二、降低成本效益</w:t>
      </w:r>
    </w:p>
    <w:p w14:paraId="0000005C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proofErr w:type="gramStart"/>
      <w:r>
        <w:rPr>
          <w:rFonts w:eastAsia="微軟正黑體"/>
          <w:color w:val="000000"/>
        </w:rPr>
        <w:t>降低理專</w:t>
      </w:r>
      <w:proofErr w:type="gramEnd"/>
      <w:r>
        <w:rPr>
          <w:rFonts w:eastAsia="微軟正黑體"/>
          <w:color w:val="000000"/>
        </w:rPr>
        <w:t>/客服重複解釋成本（以自助率、重複詢問量衡量）。</w:t>
      </w:r>
    </w:p>
    <w:p w14:paraId="0000005D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 w:line="300" w:lineRule="auto"/>
        <w:rPr>
          <w:color w:val="000000"/>
        </w:rPr>
      </w:pPr>
      <w:r>
        <w:rPr>
          <w:rFonts w:eastAsia="微軟正黑體"/>
          <w:color w:val="000000"/>
        </w:rPr>
        <w:t>縮短新手客戶從『有興趣』到『開始投入』的轉換時間。</w:t>
      </w:r>
    </w:p>
    <w:p w14:paraId="0000005E" w14:textId="77777777" w:rsidR="00591E42" w:rsidRDefault="00000000">
      <w:r>
        <w:rPr>
          <w:b/>
          <w:bCs/>
        </w:rPr>
        <w:t>三、增加利潤效益</w:t>
      </w:r>
    </w:p>
    <w:p w14:paraId="0000005F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</w:pPr>
      <w:r>
        <w:t>提升</w:t>
      </w:r>
      <w:proofErr w:type="gramStart"/>
      <w:r>
        <w:t>整體手收</w:t>
      </w:r>
      <w:proofErr w:type="gramEnd"/>
      <w:r>
        <w:t>。</w:t>
      </w:r>
    </w:p>
    <w:p w14:paraId="00000060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</w:pPr>
      <w:r>
        <w:t>提升客戶黏著度。</w:t>
      </w:r>
    </w:p>
    <w:p w14:paraId="00000061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</w:pPr>
      <w:r>
        <w:rPr>
          <w:rFonts w:eastAsia="微軟正黑體"/>
          <w:color w:val="000000"/>
        </w:rPr>
        <w:t>提升投資建議採納率（Adoption Rate）。</w:t>
      </w:r>
    </w:p>
    <w:p w14:paraId="00000062" w14:textId="77777777" w:rsidR="00591E42" w:rsidRDefault="00000000">
      <w:r>
        <w:rPr>
          <w:b/>
          <w:bCs/>
        </w:rPr>
        <w:t>四、預算規劃（概述）</w:t>
      </w:r>
    </w:p>
    <w:p w14:paraId="00000063" w14:textId="77777777" w:rsidR="00591E42" w:rsidRDefault="00000000">
      <w:pPr>
        <w:spacing w:after="120" w:line="312" w:lineRule="auto"/>
      </w:pPr>
      <w:r>
        <w:t>以簡易可行版</w:t>
      </w:r>
      <w:r>
        <w:t xml:space="preserve"> → </w:t>
      </w:r>
      <w:r>
        <w:t>擴充版兩階段規劃：</w:t>
      </w:r>
      <w:r>
        <w:br/>
      </w:r>
      <w:r>
        <w:t>簡易</w:t>
      </w:r>
      <w:proofErr w:type="gramStart"/>
      <w:r>
        <w:t>可行版先完成</w:t>
      </w:r>
      <w:proofErr w:type="gramEnd"/>
      <w:r>
        <w:t>可理解</w:t>
      </w:r>
      <w:r>
        <w:t>/</w:t>
      </w:r>
      <w:r>
        <w:t>可信任</w:t>
      </w:r>
      <w:r>
        <w:t>/</w:t>
      </w:r>
      <w:r>
        <w:t>可執行的核心閉環，擴充版再導入更精細的再平衡與個人化內容。</w:t>
      </w:r>
    </w:p>
    <w:p w14:paraId="00000064" w14:textId="77777777" w:rsidR="00591E42" w:rsidRDefault="00000000">
      <w:r>
        <w:rPr>
          <w:b/>
          <w:bCs/>
        </w:rPr>
        <w:t>五、所需專案支援（非財務資源）</w:t>
      </w:r>
    </w:p>
    <w:p w14:paraId="00000065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t>前端</w:t>
      </w:r>
      <w:r>
        <w:t>UI/UX</w:t>
      </w:r>
      <w:r>
        <w:t>：流程與畫面設計負責單位。</w:t>
      </w:r>
    </w:p>
    <w:p w14:paraId="00000066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t>商品上架與說明</w:t>
      </w:r>
      <w:r>
        <w:rPr>
          <w:rFonts w:eastAsia="微軟正黑體"/>
          <w:color w:val="000000"/>
        </w:rPr>
        <w:t>業務：財富管理/理財商品負責人（規則與文案核定）。</w:t>
      </w:r>
    </w:p>
    <w:p w14:paraId="00000067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rPr>
          <w:rFonts w:eastAsia="微軟正黑體"/>
          <w:color w:val="000000"/>
        </w:rPr>
        <w:t>法</w:t>
      </w:r>
      <w:proofErr w:type="gramStart"/>
      <w:r>
        <w:rPr>
          <w:rFonts w:eastAsia="微軟正黑體"/>
          <w:color w:val="000000"/>
        </w:rPr>
        <w:t>遵</w:t>
      </w:r>
      <w:proofErr w:type="gramEnd"/>
      <w:r>
        <w:rPr>
          <w:rFonts w:eastAsia="微軟正黑體"/>
          <w:color w:val="000000"/>
        </w:rPr>
        <w:t>/</w:t>
      </w:r>
      <w:proofErr w:type="gramStart"/>
      <w:r>
        <w:rPr>
          <w:rFonts w:eastAsia="微軟正黑體"/>
          <w:color w:val="000000"/>
        </w:rPr>
        <w:t>風控</w:t>
      </w:r>
      <w:proofErr w:type="gramEnd"/>
      <w:r>
        <w:rPr>
          <w:rFonts w:eastAsia="微軟正黑體"/>
          <w:color w:val="000000"/>
        </w:rPr>
        <w:t>：投資建議邊界與揭露模板核可。</w:t>
      </w:r>
    </w:p>
    <w:p w14:paraId="00000068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</w:pPr>
      <w:r>
        <w:t>後勤規劃單位：理財業績的計算、活動設計、</w:t>
      </w:r>
      <w:r>
        <w:t>AI</w:t>
      </w:r>
      <w:r>
        <w:t>行銷推廣。</w:t>
      </w:r>
    </w:p>
    <w:p w14:paraId="00000069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 w:line="300" w:lineRule="auto"/>
        <w:rPr>
          <w:color w:val="000000"/>
        </w:rPr>
      </w:pPr>
      <w:r>
        <w:rPr>
          <w:rFonts w:eastAsia="微軟正黑體"/>
          <w:color w:val="000000"/>
        </w:rPr>
        <w:t>IT/</w:t>
      </w:r>
      <w:proofErr w:type="gramStart"/>
      <w:r>
        <w:rPr>
          <w:rFonts w:eastAsia="微軟正黑體"/>
          <w:color w:val="000000"/>
        </w:rPr>
        <w:t>資安</w:t>
      </w:r>
      <w:proofErr w:type="gramEnd"/>
      <w:r>
        <w:rPr>
          <w:rFonts w:eastAsia="微軟正黑體"/>
          <w:color w:val="000000"/>
        </w:rPr>
        <w:t>：</w:t>
      </w:r>
      <w:r>
        <w:t>系統開發、</w:t>
      </w:r>
      <w:r>
        <w:rPr>
          <w:rFonts w:eastAsia="微軟正黑體"/>
          <w:color w:val="000000"/>
        </w:rPr>
        <w:t>資料權限、稽核軌跡、模型與提示詞管理。</w:t>
      </w:r>
    </w:p>
    <w:p w14:paraId="0000006A" w14:textId="77777777" w:rsidR="00591E42" w:rsidRDefault="00591E42"/>
    <w:p w14:paraId="0000006B" w14:textId="77777777" w:rsidR="00591E42" w:rsidRDefault="00000000">
      <w:r>
        <w:rPr>
          <w:b/>
          <w:bCs/>
          <w:sz w:val="28"/>
          <w:szCs w:val="28"/>
        </w:rPr>
        <w:t>第七節</w:t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後續營運管理與未來發展</w:t>
      </w:r>
    </w:p>
    <w:p w14:paraId="0000006C" w14:textId="77777777" w:rsidR="00591E42" w:rsidRDefault="00000000">
      <w:r>
        <w:rPr>
          <w:b/>
          <w:bCs/>
        </w:rPr>
        <w:t>一、生命週期管理（上線後）</w:t>
      </w:r>
    </w:p>
    <w:p w14:paraId="0000006D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rPr>
          <w:rFonts w:eastAsia="微軟正黑體"/>
          <w:color w:val="000000"/>
        </w:rPr>
        <w:t>數據來源</w:t>
      </w:r>
      <w:proofErr w:type="gramStart"/>
      <w:r>
        <w:rPr>
          <w:rFonts w:eastAsia="微軟正黑體"/>
          <w:color w:val="000000"/>
        </w:rPr>
        <w:t>與清整維護</w:t>
      </w:r>
      <w:proofErr w:type="gramEnd"/>
      <w:r>
        <w:rPr>
          <w:rFonts w:eastAsia="微軟正黑體"/>
          <w:color w:val="000000"/>
        </w:rPr>
        <w:t>：產品/條款/教育素材與核准文件的版本控管。</w:t>
      </w:r>
    </w:p>
    <w:p w14:paraId="0000006E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rPr>
          <w:rFonts w:eastAsia="微軟正黑體"/>
          <w:color w:val="000000"/>
        </w:rPr>
        <w:t>數據治理：欄位定義、更新頻率與可稽核性（資料字典＋權限）。</w:t>
      </w:r>
    </w:p>
    <w:p w14:paraId="0000006F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</w:pPr>
      <w:r>
        <w:rPr>
          <w:rFonts w:eastAsia="微軟正黑體"/>
          <w:color w:val="000000"/>
        </w:rPr>
        <w:t>RAG / Prompt 管理：切段策略、向量檢核、提示詞迭代與A/B驗證。</w:t>
      </w:r>
    </w:p>
    <w:p w14:paraId="00000070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rPr>
          <w:rFonts w:eastAsia="微軟正黑體"/>
          <w:color w:val="000000"/>
        </w:rPr>
        <w:lastRenderedPageBreak/>
        <w:t>平台成效管理：錯誤與幻覺預警、回饋閉環、修訂SLA。</w:t>
      </w:r>
    </w:p>
    <w:p w14:paraId="00000071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 w:line="300" w:lineRule="auto"/>
        <w:rPr>
          <w:color w:val="000000"/>
        </w:rPr>
      </w:pPr>
      <w:r>
        <w:rPr>
          <w:rFonts w:eastAsia="微軟正黑體"/>
          <w:color w:val="000000"/>
        </w:rPr>
        <w:t>權限</w:t>
      </w:r>
      <w:proofErr w:type="gramStart"/>
      <w:r>
        <w:rPr>
          <w:rFonts w:eastAsia="微軟正黑體"/>
          <w:color w:val="000000"/>
        </w:rPr>
        <w:t>與資安</w:t>
      </w:r>
      <w:proofErr w:type="gramEnd"/>
      <w:r>
        <w:rPr>
          <w:rFonts w:eastAsia="微軟正黑體"/>
          <w:color w:val="000000"/>
        </w:rPr>
        <w:t>：最小權限、敏感資料遮罩、全程留痕。</w:t>
      </w:r>
    </w:p>
    <w:p w14:paraId="00000072" w14:textId="77777777" w:rsidR="00591E42" w:rsidRDefault="00000000">
      <w:r>
        <w:rPr>
          <w:b/>
          <w:bCs/>
        </w:rPr>
        <w:t>二、維護與移交</w:t>
      </w:r>
    </w:p>
    <w:p w14:paraId="00000073" w14:textId="77777777" w:rsidR="00591E42" w:rsidRDefault="00000000">
      <w:pPr>
        <w:spacing w:after="120" w:line="312" w:lineRule="auto"/>
      </w:pPr>
      <w:r>
        <w:t>依行內流程完成文件化交接：含資料來源、規則表、提示詞、模型版本、監控儀表板與異常處置手冊。</w:t>
      </w:r>
    </w:p>
    <w:p w14:paraId="00000074" w14:textId="77777777" w:rsidR="00591E42" w:rsidRDefault="00000000">
      <w:r>
        <w:rPr>
          <w:b/>
          <w:bCs/>
        </w:rPr>
        <w:t>三、未來發展（</w:t>
      </w:r>
      <w:r>
        <w:rPr>
          <w:b/>
          <w:bCs/>
        </w:rPr>
        <w:t>3</w:t>
      </w:r>
      <w:r>
        <w:rPr>
          <w:b/>
          <w:bCs/>
        </w:rPr>
        <w:t>年以上路線概述）</w:t>
      </w:r>
    </w:p>
    <w:p w14:paraId="00000075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rPr>
          <w:rFonts w:eastAsia="微軟正黑體"/>
          <w:color w:val="000000"/>
        </w:rPr>
        <w:t>導入更完整的客戶財務健康指標（收支、負債、保險缺口）與整合式規劃。</w:t>
      </w:r>
    </w:p>
    <w:p w14:paraId="00000076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</w:rPr>
      </w:pPr>
      <w:r>
        <w:rPr>
          <w:rFonts w:eastAsia="微軟正黑體"/>
          <w:color w:val="000000"/>
        </w:rPr>
        <w:t>擴充到家庭資產視角（配偶/子女教育金）與情境模擬。</w:t>
      </w:r>
    </w:p>
    <w:p w14:paraId="00000077" w14:textId="77777777" w:rsidR="00591E4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 w:line="300" w:lineRule="auto"/>
        <w:rPr>
          <w:color w:val="000000"/>
        </w:rPr>
      </w:pPr>
      <w:r>
        <w:rPr>
          <w:rFonts w:eastAsia="微軟正黑體"/>
          <w:color w:val="000000"/>
        </w:rPr>
        <w:t>以事件驅動的主動式提醒（重大波動、目標偏離、投入中斷）。</w:t>
      </w:r>
      <w:r>
        <w:rPr>
          <w:rFonts w:eastAsia="微軟正黑體"/>
          <w:color w:val="000000"/>
        </w:rPr>
        <w:br/>
      </w:r>
      <w:r>
        <w:rPr>
          <w:rFonts w:eastAsia="微軟正黑體"/>
          <w:color w:val="000000"/>
        </w:rPr>
        <w:br/>
      </w:r>
      <w:r>
        <w:rPr>
          <w:rFonts w:eastAsia="微軟正黑體"/>
          <w:color w:val="000000"/>
        </w:rPr>
        <w:br/>
      </w:r>
      <w:r>
        <w:rPr>
          <w:rFonts w:eastAsia="微軟正黑體"/>
          <w:color w:val="000000"/>
        </w:rPr>
        <w:br/>
      </w:r>
      <w:r>
        <w:br w:type="page"/>
      </w:r>
    </w:p>
    <w:sectPr w:rsidR="00591E42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Cooper Kuan" w:date="2026-02-06T06:24:00Z" w:initials="">
    <w:p w14:paraId="00000079" w14:textId="77777777" w:rsidR="00591E4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2"/>
          <w:szCs w:val="22"/>
        </w:rPr>
      </w:pPr>
      <w:sdt>
        <w:sdtPr>
          <w:tag w:val="goog_rdk_4"/>
          <w:id w:val="645184669"/>
        </w:sdtPr>
        <w:sdtContent>
          <w:r>
            <w:rPr>
              <w:rFonts w:ascii="Arial Unicode MS" w:eastAsia="Arial Unicode MS" w:hAnsi="Arial Unicode MS" w:cs="Arial Unicode MS"/>
              <w:color w:val="000000"/>
              <w:sz w:val="22"/>
              <w:szCs w:val="22"/>
            </w:rPr>
            <w:t>到時候</w:t>
          </w:r>
          <w:proofErr w:type="gramStart"/>
          <w:r>
            <w:rPr>
              <w:rFonts w:ascii="Arial Unicode MS" w:eastAsia="Arial Unicode MS" w:hAnsi="Arial Unicode MS" w:cs="Arial Unicode MS"/>
              <w:color w:val="000000"/>
              <w:sz w:val="22"/>
              <w:szCs w:val="22"/>
            </w:rPr>
            <w:t>改個圖</w:t>
          </w:r>
          <w:proofErr w:type="gramEnd"/>
        </w:sdtContent>
      </w:sdt>
    </w:p>
  </w:comment>
  <w:comment w:id="1" w:author="Cooper Kuan" w:date="2026-02-06T06:05:00Z" w:initials="">
    <w:p w14:paraId="00000078" w14:textId="77777777" w:rsidR="00591E4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2"/>
          <w:szCs w:val="22"/>
        </w:rPr>
      </w:pPr>
      <w:sdt>
        <w:sdtPr>
          <w:tag w:val="goog_rdk_3"/>
          <w:id w:val="-901633480"/>
        </w:sdtPr>
        <w:sdtContent>
          <w:r>
            <w:rPr>
              <w:rFonts w:ascii="Arial Unicode MS" w:eastAsia="Arial Unicode MS" w:hAnsi="Arial Unicode MS" w:cs="Arial Unicode MS"/>
              <w:color w:val="000000"/>
              <w:sz w:val="22"/>
              <w:szCs w:val="22"/>
            </w:rPr>
            <w:t>這邊的投影片必須講得很好</w:t>
          </w:r>
        </w:sdtContent>
      </w:sdt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00000079" w15:done="0"/>
  <w15:commentEx w15:paraId="00000078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00000079" w16cid:durableId="00000079"/>
  <w16cid:commentId w16cid:paraId="00000078" w16cid:durableId="00000078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72320FB5-B057-4717-A040-6B4FDDB2F301}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  <w:embedRegular r:id="rId2" w:subsetted="1" w:fontKey="{A08E0030-C353-4E1A-BEC2-A2D8129D5F86}"/>
    <w:embedBold r:id="rId3" w:subsetted="1" w:fontKey="{7AF87C38-BE85-49BC-996D-543B878062F9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AEFECCA4-F5B4-4676-983E-3488E93D362E}"/>
    <w:embedBold r:id="rId5" w:fontKey="{EC0C86BE-E896-4D49-A4AC-FD08B4C505AD}"/>
    <w:embedItalic r:id="rId6" w:fontKey="{8DD8752E-4506-467A-8952-ED60DDD2778B}"/>
    <w:embedBoldItalic r:id="rId7" w:fontKey="{3FDB8E1C-E642-485D-BEDE-DF4556E8F3D6}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Gungsuh">
    <w:charset w:val="81"/>
    <w:family w:val="roman"/>
    <w:pitch w:val="variable"/>
    <w:sig w:usb0="B00002AF" w:usb1="69D77CFB" w:usb2="00000030" w:usb3="00000000" w:csb0="0008009F" w:csb1="00000000"/>
    <w:embedBold r:id="rId8" w:subsetted="1" w:fontKey="{07A4963D-8F22-4A73-9A35-FEBDE5F25D2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D4CAA027-F493-405D-B8D6-67BB3979176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E2696C"/>
    <w:multiLevelType w:val="multilevel"/>
    <w:tmpl w:val="F36E4B22"/>
    <w:lvl w:ilvl="0">
      <w:start w:val="1"/>
      <w:numFmt w:val="bullet"/>
      <w:pStyle w:val="a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BA33075"/>
    <w:multiLevelType w:val="multilevel"/>
    <w:tmpl w:val="71BA6AAE"/>
    <w:lvl w:ilvl="0">
      <w:start w:val="1"/>
      <w:numFmt w:val="decimal"/>
      <w:pStyle w:val="3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41040A15"/>
    <w:multiLevelType w:val="multilevel"/>
    <w:tmpl w:val="CCE0605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" w15:restartNumberingAfterBreak="0">
    <w:nsid w:val="5E582A15"/>
    <w:multiLevelType w:val="multilevel"/>
    <w:tmpl w:val="24902702"/>
    <w:lvl w:ilvl="0">
      <w:start w:val="1"/>
      <w:numFmt w:val="decimal"/>
      <w:pStyle w:val="a0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72DB11FF"/>
    <w:multiLevelType w:val="multilevel"/>
    <w:tmpl w:val="342E2132"/>
    <w:lvl w:ilvl="0">
      <w:start w:val="1"/>
      <w:numFmt w:val="bullet"/>
      <w:pStyle w:val="2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○"/>
      <w:lvlJc w:val="left"/>
      <w:pPr>
        <w:ind w:left="0" w:firstLine="0"/>
      </w:pPr>
    </w:lvl>
    <w:lvl w:ilvl="2">
      <w:start w:val="1"/>
      <w:numFmt w:val="bullet"/>
      <w:lvlText w:val="■"/>
      <w:lvlJc w:val="left"/>
      <w:pPr>
        <w:ind w:left="0" w:firstLine="0"/>
      </w:pPr>
    </w:lvl>
    <w:lvl w:ilvl="3">
      <w:start w:val="1"/>
      <w:numFmt w:val="bullet"/>
      <w:lvlText w:val="●"/>
      <w:lvlJc w:val="left"/>
      <w:pPr>
        <w:ind w:left="0" w:firstLine="0"/>
      </w:pPr>
    </w:lvl>
    <w:lvl w:ilvl="4">
      <w:start w:val="1"/>
      <w:numFmt w:val="bullet"/>
      <w:lvlText w:val="○"/>
      <w:lvlJc w:val="left"/>
      <w:pPr>
        <w:ind w:left="0" w:firstLine="0"/>
      </w:pPr>
    </w:lvl>
    <w:lvl w:ilvl="5">
      <w:start w:val="1"/>
      <w:numFmt w:val="bullet"/>
      <w:lvlText w:val="■"/>
      <w:lvlJc w:val="left"/>
      <w:pPr>
        <w:ind w:left="0" w:firstLine="0"/>
      </w:pPr>
    </w:lvl>
    <w:lvl w:ilvl="6">
      <w:start w:val="1"/>
      <w:numFmt w:val="bullet"/>
      <w:lvlText w:val="●"/>
      <w:lvlJc w:val="left"/>
      <w:pPr>
        <w:ind w:left="0" w:firstLine="0"/>
      </w:pPr>
    </w:lvl>
    <w:lvl w:ilvl="7">
      <w:start w:val="1"/>
      <w:numFmt w:val="bullet"/>
      <w:lvlText w:val="○"/>
      <w:lvlJc w:val="left"/>
      <w:pPr>
        <w:ind w:left="0" w:firstLine="0"/>
      </w:pPr>
    </w:lvl>
    <w:lvl w:ilvl="8">
      <w:start w:val="1"/>
      <w:numFmt w:val="bullet"/>
      <w:lvlText w:val="■"/>
      <w:lvlJc w:val="left"/>
      <w:pPr>
        <w:ind w:left="0" w:firstLine="0"/>
      </w:pPr>
    </w:lvl>
  </w:abstractNum>
  <w:num w:numId="1" w16cid:durableId="1221598118">
    <w:abstractNumId w:val="0"/>
  </w:num>
  <w:num w:numId="2" w16cid:durableId="1988245255">
    <w:abstractNumId w:val="4"/>
  </w:num>
  <w:num w:numId="3" w16cid:durableId="1562640412">
    <w:abstractNumId w:val="1"/>
  </w:num>
  <w:num w:numId="4" w16cid:durableId="1212114161">
    <w:abstractNumId w:val="2"/>
  </w:num>
  <w:num w:numId="5" w16cid:durableId="2008049771">
    <w:abstractNumId w:val="3"/>
  </w:num>
  <w:num w:numId="6" w16cid:durableId="62411482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95101047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1E42"/>
    <w:rsid w:val="00591E42"/>
    <w:rsid w:val="007C736A"/>
    <w:rsid w:val="00F852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C42FC22-88D4-4DC7-89E6-095CE978D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微軟正黑體" w:eastAsiaTheme="minorEastAsia" w:hAnsi="微軟正黑體" w:cs="微軟正黑體"/>
        <w:sz w:val="24"/>
        <w:szCs w:val="24"/>
        <w:lang w:val="en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paragraph" w:styleId="1">
    <w:name w:val="heading 1"/>
    <w:basedOn w:val="a1"/>
    <w:next w:val="a1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20">
    <w:name w:val="heading 2"/>
    <w:basedOn w:val="a1"/>
    <w:next w:val="a1"/>
    <w:uiPriority w:val="9"/>
    <w:semiHidden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30">
    <w:name w:val="heading 3"/>
    <w:basedOn w:val="a1"/>
    <w:next w:val="a1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4">
    <w:name w:val="heading 4"/>
    <w:basedOn w:val="a1"/>
    <w:next w:val="a1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5">
    <w:name w:val="heading 5"/>
    <w:basedOn w:val="a1"/>
    <w:next w:val="a1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6">
    <w:name w:val="heading 6"/>
    <w:basedOn w:val="a1"/>
    <w:next w:val="a1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7">
    <w:name w:val="heading 7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5">
    <w:name w:val="Title"/>
    <w:basedOn w:val="a1"/>
    <w:next w:val="a1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a6">
    <w:name w:val="header"/>
    <w:link w:val="a7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頁首 字元"/>
    <w:basedOn w:val="a2"/>
    <w:link w:val="a6"/>
    <w:uiPriority w:val="99"/>
    <w:rsid w:val="00E618BF"/>
  </w:style>
  <w:style w:type="paragraph" w:styleId="a8">
    <w:name w:val="footer"/>
    <w:link w:val="a9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頁尾 字元"/>
    <w:basedOn w:val="a2"/>
    <w:link w:val="a8"/>
    <w:uiPriority w:val="99"/>
    <w:rsid w:val="00E618BF"/>
  </w:style>
  <w:style w:type="paragraph" w:styleId="aa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標題 1 字元"/>
    <w:basedOn w:val="a2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1">
    <w:name w:val="標題 2 字元"/>
    <w:basedOn w:val="a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1">
    <w:name w:val="標題 3 字元"/>
    <w:basedOn w:val="a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b">
    <w:name w:val="標題 字元"/>
    <w:basedOn w:val="a2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c">
    <w:name w:val="副標題 字元"/>
    <w:basedOn w:val="a2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d">
    <w:name w:val="List Paragraph"/>
    <w:uiPriority w:val="34"/>
    <w:qFormat/>
    <w:rsid w:val="00FC693F"/>
    <w:pPr>
      <w:ind w:left="720"/>
      <w:contextualSpacing/>
    </w:pPr>
  </w:style>
  <w:style w:type="paragraph" w:styleId="ae">
    <w:name w:val="Body Text"/>
    <w:link w:val="af"/>
    <w:uiPriority w:val="99"/>
    <w:unhideWhenUsed/>
    <w:rsid w:val="00AA1D8D"/>
    <w:pPr>
      <w:spacing w:after="120"/>
    </w:pPr>
  </w:style>
  <w:style w:type="character" w:customStyle="1" w:styleId="af">
    <w:name w:val="本文 字元"/>
    <w:basedOn w:val="a2"/>
    <w:link w:val="ae"/>
    <w:uiPriority w:val="99"/>
    <w:rsid w:val="00AA1D8D"/>
  </w:style>
  <w:style w:type="paragraph" w:styleId="22">
    <w:name w:val="Body Text 2"/>
    <w:link w:val="23"/>
    <w:uiPriority w:val="99"/>
    <w:unhideWhenUsed/>
    <w:rsid w:val="00AA1D8D"/>
    <w:pPr>
      <w:spacing w:after="120" w:line="480" w:lineRule="auto"/>
    </w:pPr>
  </w:style>
  <w:style w:type="character" w:customStyle="1" w:styleId="23">
    <w:name w:val="本文 2 字元"/>
    <w:basedOn w:val="a2"/>
    <w:link w:val="22"/>
    <w:uiPriority w:val="99"/>
    <w:rsid w:val="00AA1D8D"/>
  </w:style>
  <w:style w:type="paragraph" w:styleId="32">
    <w:name w:val="Body Text 3"/>
    <w:link w:val="33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3">
    <w:name w:val="本文 3 字元"/>
    <w:basedOn w:val="a2"/>
    <w:link w:val="32"/>
    <w:uiPriority w:val="99"/>
    <w:rsid w:val="00AA1D8D"/>
    <w:rPr>
      <w:sz w:val="16"/>
      <w:szCs w:val="16"/>
    </w:rPr>
  </w:style>
  <w:style w:type="paragraph" w:styleId="af0">
    <w:name w:val="List"/>
    <w:uiPriority w:val="99"/>
    <w:unhideWhenUsed/>
    <w:rsid w:val="00AA1D8D"/>
    <w:pPr>
      <w:ind w:left="360" w:hanging="360"/>
      <w:contextualSpacing/>
    </w:pPr>
  </w:style>
  <w:style w:type="paragraph" w:styleId="24">
    <w:name w:val="List 2"/>
    <w:uiPriority w:val="99"/>
    <w:unhideWhenUsed/>
    <w:rsid w:val="00326F90"/>
    <w:pPr>
      <w:ind w:left="720" w:hanging="360"/>
      <w:contextualSpacing/>
    </w:pPr>
  </w:style>
  <w:style w:type="paragraph" w:styleId="34">
    <w:name w:val="List 3"/>
    <w:uiPriority w:val="99"/>
    <w:unhideWhenUsed/>
    <w:rsid w:val="00326F90"/>
    <w:pPr>
      <w:ind w:left="1080" w:hanging="360"/>
      <w:contextualSpacing/>
    </w:pPr>
  </w:style>
  <w:style w:type="paragraph" w:styleId="a">
    <w:name w:val="List Bullet"/>
    <w:uiPriority w:val="99"/>
    <w:unhideWhenUsed/>
    <w:rsid w:val="00326F90"/>
    <w:pPr>
      <w:numPr>
        <w:numId w:val="1"/>
      </w:numPr>
      <w:contextualSpacing/>
    </w:pPr>
  </w:style>
  <w:style w:type="paragraph" w:styleId="2">
    <w:name w:val="List Bullet 2"/>
    <w:uiPriority w:val="99"/>
    <w:unhideWhenUsed/>
    <w:rsid w:val="00326F90"/>
    <w:pPr>
      <w:numPr>
        <w:numId w:val="2"/>
      </w:numPr>
      <w:contextualSpacing/>
    </w:pPr>
  </w:style>
  <w:style w:type="paragraph" w:styleId="3">
    <w:name w:val="List Bullet 3"/>
    <w:uiPriority w:val="99"/>
    <w:unhideWhenUsed/>
    <w:rsid w:val="00326F90"/>
    <w:pPr>
      <w:numPr>
        <w:numId w:val="3"/>
      </w:numPr>
      <w:contextualSpacing/>
    </w:pPr>
  </w:style>
  <w:style w:type="paragraph" w:styleId="a0">
    <w:name w:val="List Number"/>
    <w:uiPriority w:val="99"/>
    <w:unhideWhenUsed/>
    <w:rsid w:val="00326F90"/>
    <w:pPr>
      <w:numPr>
        <w:numId w:val="5"/>
      </w:numPr>
      <w:contextualSpacing/>
    </w:pPr>
  </w:style>
  <w:style w:type="paragraph" w:styleId="25">
    <w:name w:val="List Number 2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35">
    <w:name w:val="List Number 3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af1">
    <w:name w:val="List Continue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uiPriority w:val="99"/>
    <w:unhideWhenUsed/>
    <w:rsid w:val="0029639D"/>
    <w:pPr>
      <w:spacing w:after="120"/>
      <w:ind w:left="1080"/>
      <w:contextualSpacing/>
    </w:pPr>
  </w:style>
  <w:style w:type="paragraph" w:styleId="af2">
    <w:name w:val="macro"/>
    <w:link w:val="af3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3">
    <w:name w:val="巨集文字 字元"/>
    <w:basedOn w:val="a2"/>
    <w:link w:val="af2"/>
    <w:uiPriority w:val="99"/>
    <w:rsid w:val="0029639D"/>
    <w:rPr>
      <w:rFonts w:ascii="Courier" w:hAnsi="Courier"/>
      <w:sz w:val="20"/>
      <w:szCs w:val="20"/>
    </w:rPr>
  </w:style>
  <w:style w:type="paragraph" w:styleId="af4">
    <w:name w:val="Quote"/>
    <w:link w:val="af5"/>
    <w:uiPriority w:val="29"/>
    <w:qFormat/>
    <w:rsid w:val="00FC693F"/>
    <w:rPr>
      <w:i/>
      <w:iCs/>
      <w:color w:val="000000" w:themeColor="text1"/>
    </w:rPr>
  </w:style>
  <w:style w:type="character" w:customStyle="1" w:styleId="af5">
    <w:name w:val="引文 字元"/>
    <w:basedOn w:val="a2"/>
    <w:link w:val="af4"/>
    <w:uiPriority w:val="29"/>
    <w:rsid w:val="00FC693F"/>
    <w:rPr>
      <w:i/>
      <w:iCs/>
      <w:color w:val="000000" w:themeColor="text1"/>
    </w:rPr>
  </w:style>
  <w:style w:type="character" w:customStyle="1" w:styleId="40">
    <w:name w:val="標題 4 字元"/>
    <w:basedOn w:val="a2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標題 5 字元"/>
    <w:basedOn w:val="a2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標題 6 字元"/>
    <w:basedOn w:val="a2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標題 7 字元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標題 8 字元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標題 9 字元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6">
    <w:name w:val="caption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7">
    <w:name w:val="Strong"/>
    <w:basedOn w:val="a2"/>
    <w:uiPriority w:val="22"/>
    <w:qFormat/>
    <w:rsid w:val="00FC693F"/>
    <w:rPr>
      <w:b/>
      <w:bCs/>
    </w:rPr>
  </w:style>
  <w:style w:type="character" w:styleId="af8">
    <w:name w:val="Emphasis"/>
    <w:basedOn w:val="a2"/>
    <w:uiPriority w:val="20"/>
    <w:qFormat/>
    <w:rsid w:val="00FC693F"/>
    <w:rPr>
      <w:i/>
      <w:iCs/>
    </w:rPr>
  </w:style>
  <w:style w:type="paragraph" w:styleId="af9">
    <w:name w:val="Intense Quote"/>
    <w:link w:val="afa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a">
    <w:name w:val="鮮明引文 字元"/>
    <w:basedOn w:val="a2"/>
    <w:link w:val="af9"/>
    <w:uiPriority w:val="30"/>
    <w:rsid w:val="00FC693F"/>
    <w:rPr>
      <w:b/>
      <w:bCs/>
      <w:i/>
      <w:iCs/>
      <w:color w:val="4F81BD" w:themeColor="accent1"/>
    </w:rPr>
  </w:style>
  <w:style w:type="character" w:styleId="afb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c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d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e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f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0">
    <w:name w:val="TOC Heading"/>
    <w:uiPriority w:val="39"/>
    <w:semiHidden/>
    <w:unhideWhenUsed/>
    <w:qFormat/>
    <w:rsid w:val="00FC693F"/>
  </w:style>
  <w:style w:type="table" w:styleId="aff1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2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3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4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7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8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9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5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6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7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8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aff9">
    <w:name w:val="Subtitle"/>
    <w:basedOn w:val="a1"/>
    <w:next w:val="a1"/>
    <w:uiPriority w:val="11"/>
    <w:qFormat/>
    <w:rPr>
      <w:rFonts w:ascii="Calibri" w:eastAsia="Calibri" w:hAnsi="Calibri" w:cs="Calibri"/>
      <w:i/>
      <w:iCs/>
      <w:color w:val="4F81BD"/>
    </w:rPr>
  </w:style>
  <w:style w:type="paragraph" w:styleId="affa">
    <w:name w:val="annotation text"/>
    <w:basedOn w:val="a1"/>
    <w:link w:val="affb"/>
    <w:uiPriority w:val="99"/>
    <w:semiHidden/>
    <w:unhideWhenUsed/>
  </w:style>
  <w:style w:type="character" w:customStyle="1" w:styleId="affb">
    <w:name w:val="註解文字 字元"/>
    <w:basedOn w:val="a2"/>
    <w:link w:val="affa"/>
    <w:uiPriority w:val="99"/>
    <w:semiHidden/>
  </w:style>
  <w:style w:type="character" w:styleId="affc">
    <w:name w:val="annotation reference"/>
    <w:basedOn w:val="a2"/>
    <w:uiPriority w:val="99"/>
    <w:semiHidden/>
    <w:unhideWhenUsed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comments" Target="comment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microsoft.com/office/2016/09/relationships/commentsIds" Target="commentsId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8OIWTlQ2JeGv9SxdNsock01APaw==">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481</Words>
  <Characters>2747</Characters>
  <Application>Microsoft Office Word</Application>
  <DocSecurity>0</DocSecurity>
  <Lines>22</Lines>
  <Paragraphs>6</Paragraphs>
  <ScaleCrop>false</ScaleCrop>
  <Company/>
  <LinksUpToDate>false</LinksUpToDate>
  <CharactersWithSpaces>3222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yeh jimmy</cp:lastModifiedBy>
  <cp:revision>2</cp:revision>
  <dcterms:created xsi:type="dcterms:W3CDTF">2026-02-06T15:20:00Z</dcterms:created>
  <dcterms:modified xsi:type="dcterms:W3CDTF">2026-02-06T15:20:00Z</dcterms:modified>
</cp:coreProperties>
</file>